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COFRAD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VIRGEN DE  LA SOLEDAD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ALMUD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412461</wp:posOffset>
            </wp:positionH>
            <wp:positionV relativeFrom="line">
              <wp:posOffset>262979</wp:posOffset>
            </wp:positionV>
            <wp:extent cx="5282433" cy="6120057"/>
            <wp:effectExtent l="0" t="0" r="0" b="0"/>
            <wp:wrapThrough wrapText="bothSides" distL="152400" distR="152400">
              <wp:wrapPolygon edited="1">
                <wp:start x="10524" y="572"/>
                <wp:lineTo x="10993" y="668"/>
                <wp:lineTo x="11214" y="858"/>
                <wp:lineTo x="11352" y="1144"/>
                <wp:lineTo x="12071" y="1144"/>
                <wp:lineTo x="12513" y="1407"/>
                <wp:lineTo x="12595" y="1574"/>
                <wp:lineTo x="13203" y="1740"/>
                <wp:lineTo x="13562" y="2122"/>
                <wp:lineTo x="13617" y="2360"/>
                <wp:lineTo x="14197" y="2575"/>
                <wp:lineTo x="14916" y="3147"/>
                <wp:lineTo x="16214" y="4649"/>
                <wp:lineTo x="16904" y="5126"/>
                <wp:lineTo x="17567" y="5317"/>
                <wp:lineTo x="17705" y="5317"/>
                <wp:lineTo x="17623" y="4768"/>
                <wp:lineTo x="17871" y="4315"/>
                <wp:lineTo x="18341" y="4029"/>
                <wp:lineTo x="19142" y="4029"/>
                <wp:lineTo x="19749" y="4363"/>
                <wp:lineTo x="20164" y="4864"/>
                <wp:lineTo x="20357" y="5364"/>
                <wp:lineTo x="20247" y="6532"/>
                <wp:lineTo x="19749" y="8273"/>
                <wp:lineTo x="19501" y="9036"/>
                <wp:lineTo x="19556" y="9489"/>
                <wp:lineTo x="19722" y="9298"/>
                <wp:lineTo x="20108" y="9322"/>
                <wp:lineTo x="20302" y="9608"/>
                <wp:lineTo x="20164" y="10061"/>
                <wp:lineTo x="19887" y="10252"/>
                <wp:lineTo x="19280" y="10228"/>
                <wp:lineTo x="18976" y="10132"/>
                <wp:lineTo x="18589" y="11015"/>
                <wp:lineTo x="18396" y="12159"/>
                <wp:lineTo x="18479" y="13423"/>
                <wp:lineTo x="18838" y="14305"/>
                <wp:lineTo x="19280" y="14853"/>
                <wp:lineTo x="19666" y="14567"/>
                <wp:lineTo x="19887" y="14495"/>
                <wp:lineTo x="20550" y="14543"/>
                <wp:lineTo x="20937" y="14805"/>
                <wp:lineTo x="21048" y="15163"/>
                <wp:lineTo x="20412" y="16093"/>
                <wp:lineTo x="18562" y="17690"/>
                <wp:lineTo x="18230" y="18119"/>
                <wp:lineTo x="17623" y="18024"/>
                <wp:lineTo x="17181" y="17714"/>
                <wp:lineTo x="17098" y="17666"/>
                <wp:lineTo x="16380" y="18381"/>
                <wp:lineTo x="15440" y="18811"/>
                <wp:lineTo x="13479" y="19454"/>
                <wp:lineTo x="12982" y="19883"/>
                <wp:lineTo x="12872" y="20146"/>
                <wp:lineTo x="13258" y="20098"/>
                <wp:lineTo x="13535" y="20241"/>
                <wp:lineTo x="13673" y="20456"/>
                <wp:lineTo x="13617" y="20909"/>
                <wp:lineTo x="13396" y="21075"/>
                <wp:lineTo x="11684" y="21123"/>
                <wp:lineTo x="11187" y="21457"/>
                <wp:lineTo x="10524" y="21600"/>
                <wp:lineTo x="9888" y="21362"/>
                <wp:lineTo x="9529" y="21075"/>
                <wp:lineTo x="7734" y="21028"/>
                <wp:lineTo x="7568" y="20766"/>
                <wp:lineTo x="7651" y="20313"/>
                <wp:lineTo x="7927" y="20098"/>
                <wp:lineTo x="8314" y="20122"/>
                <wp:lineTo x="8397" y="20098"/>
                <wp:lineTo x="8010" y="19597"/>
                <wp:lineTo x="7541" y="19335"/>
                <wp:lineTo x="5441" y="18668"/>
                <wp:lineTo x="4668" y="18215"/>
                <wp:lineTo x="4171" y="17642"/>
                <wp:lineTo x="4033" y="17714"/>
                <wp:lineTo x="3757" y="17976"/>
                <wp:lineTo x="3315" y="18119"/>
                <wp:lineTo x="3011" y="18095"/>
                <wp:lineTo x="2541" y="17523"/>
                <wp:lineTo x="580" y="15830"/>
                <wp:lineTo x="138" y="15091"/>
                <wp:lineTo x="387" y="14686"/>
                <wp:lineTo x="856" y="14495"/>
                <wp:lineTo x="1464" y="14543"/>
                <wp:lineTo x="1851" y="14781"/>
                <wp:lineTo x="1934" y="14829"/>
                <wp:lineTo x="2403" y="14257"/>
                <wp:lineTo x="2735" y="13423"/>
                <wp:lineTo x="2817" y="12159"/>
                <wp:lineTo x="2541" y="10752"/>
                <wp:lineTo x="2210" y="10109"/>
                <wp:lineTo x="1713" y="10275"/>
                <wp:lineTo x="1188" y="10204"/>
                <wp:lineTo x="912" y="9918"/>
                <wp:lineTo x="939" y="9465"/>
                <wp:lineTo x="1132" y="9298"/>
                <wp:lineTo x="1519" y="9322"/>
                <wp:lineTo x="1657" y="9465"/>
                <wp:lineTo x="1630" y="8797"/>
                <wp:lineTo x="1077" y="7176"/>
                <wp:lineTo x="829" y="5865"/>
                <wp:lineTo x="884" y="5126"/>
                <wp:lineTo x="1271" y="4506"/>
                <wp:lineTo x="1740" y="4148"/>
                <wp:lineTo x="2154" y="4005"/>
                <wp:lineTo x="2817" y="4029"/>
                <wp:lineTo x="3342" y="4339"/>
                <wp:lineTo x="3563" y="4792"/>
                <wp:lineTo x="3480" y="5317"/>
                <wp:lineTo x="4143" y="5197"/>
                <wp:lineTo x="4806" y="4816"/>
                <wp:lineTo x="5524" y="4101"/>
                <wp:lineTo x="6463" y="3004"/>
                <wp:lineTo x="7126" y="2503"/>
                <wp:lineTo x="7596" y="2360"/>
                <wp:lineTo x="7789" y="1931"/>
                <wp:lineTo x="8176" y="1645"/>
                <wp:lineTo x="8646" y="1526"/>
                <wp:lineTo x="8949" y="1216"/>
                <wp:lineTo x="9585" y="1097"/>
                <wp:lineTo x="9888" y="1121"/>
                <wp:lineTo x="10054" y="763"/>
                <wp:lineTo x="10358" y="596"/>
                <wp:lineTo x="10524" y="572"/>
              </wp:wrapPolygon>
            </wp:wrapThrough>
            <wp:docPr id="1073741825" name="officeArt object" descr="Escudo cofradia soledad.ps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scudo cofradia soledad.psd" descr="Escudo cofradia soledad.ps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433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b w:val="1"/>
          <w:bCs w:val="1"/>
          <w:sz w:val="100"/>
          <w:szCs w:val="100"/>
        </w:rPr>
      </w:pPr>
      <w:r>
        <w:rPr>
          <w:rFonts w:ascii="Optima" w:hAnsi="Optima"/>
          <w:b w:val="1"/>
          <w:bCs w:val="1"/>
          <w:sz w:val="100"/>
          <w:szCs w:val="100"/>
          <w:rtl w:val="0"/>
          <w:lang w:val="es-ES_tradnl"/>
        </w:rPr>
        <w:t>ESTATUTOS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ESTOS ESTATUTOS FUERON APROBADOS EN LA ASAMBLEA GENERAL CELEBRADA EL 14 DE FEBRERO DE 2025.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de-DE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VIRGEN DE LA SOLEDAD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</w:rPr>
        <w:t>VAR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de-DE"/>
        </w:rPr>
        <w:t>INTRODUCCI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I. NATURALEZA Y DOMICILIO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 xml:space="preserve">culo 1 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Naturaleza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SOLEDAD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VAR, es una asociaci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pt-PT"/>
        </w:rPr>
        <w:t>blica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fieles, con personalidad jur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dica, erigida en la di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cesis de Huesca, al amparo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lo determinado en el C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digo de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"/>
      </w:r>
      <w:r>
        <w:rPr>
          <w:rFonts w:ascii="Optima" w:hAnsi="Optima"/>
          <w:sz w:val="28"/>
          <w:szCs w:val="28"/>
          <w:rtl w:val="0"/>
        </w:rPr>
        <w:t xml:space="preserve"> 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se regir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por los presentes Estatutos, las normas diocesanas y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disposiciones del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nico vigente que le sean aplicables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2"/>
      </w:r>
      <w:r>
        <w:rPr>
          <w:rFonts w:ascii="Optima" w:hAnsi="Optima"/>
          <w:sz w:val="28"/>
          <w:szCs w:val="28"/>
          <w:rtl w:val="0"/>
        </w:rPr>
        <w:t>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se regir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en aquello que le es propio, y completando estos Estatutos, por un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Reglamento de R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gimen Interior, que regular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todos los aspectos que son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susceptibles de modificaciones coyunturales.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Domicilio social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 su sede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nica en la Iglesia de Nuestra Se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ora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Asunci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Almudevar (Huesca) y su domicilio social en la calle Miguel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Servet, 9. 22270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 (Huesca) siendo el local propiedad del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Obispado de Huesca.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II. FINES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Fines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se establece con las siguientes finalidades: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Fomentar una vida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perfecta. Hacer crecer lazos de amistad,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colaboraci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y cooperaci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entre los miembros cofrades como signo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hermandad y fruto del esp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ritu cristiano. La oraci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especialmente por 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cofrades enfermos o difuntos, y la ayuda a los cofrades que pasan especial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dificultad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ayudan a buscar la perfecci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cristiana en la vida ordinaria.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Promover el culto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blico, especialmente con la solemnizaci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celebraciones propias de la Semana Santa: celebraciones, procesiones, etc.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Como fin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propio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heredado de antiguo, es el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preparaci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n, organizaci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y todo lo relacionado con las procesiones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tradicionales de la Semana Santa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 (Domingo de Ramos y Viernes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Santo) y las que con el tiempo puedan surgir.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Colaborar con la parroquia y con las 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inscritas en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Parroquia, en momentos determinados a propuesta de 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sta y con la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Participar en las acciones que promueva la Delegaci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diocesana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y Hermandades de la Di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cesis de Huesca, especialmente en todo lo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se relacione con la dimensi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formativa, espiritual y cultural.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5.- Participar en la medida de las posibilidades econ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micas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acciones que tengan una dimensi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caritativa social, en coordinaci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con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ritas parroquial o diocesana u otros organismos 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blicos con el parecer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favorable 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6.- Colaborar con acciones sociales y asistenciales en el pueblo previa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petici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del Ayuntamiento y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 Junta.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7.- Asimismo, y dado el origen del que proviene esta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se mantendr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una dedicaci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especial a la imagen de la Virgen de la Soledad,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fomentando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su cuidado y </w:t>
      </w:r>
      <w:r>
        <w:rPr>
          <w:rFonts w:ascii="Optima" w:hAnsi="Optima"/>
          <w:sz w:val="28"/>
          <w:szCs w:val="28"/>
          <w:rtl w:val="0"/>
          <w:lang w:val="es-ES_tradnl"/>
        </w:rPr>
        <w:t>manteniendo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sus cultos y tradiciones.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III. DISTINTIVOS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4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nl-NL"/>
        </w:rPr>
        <w:t>.- Ser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á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distintivos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a los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Escudo. La imagen de la Virgen de la Soledad con la inscripci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de-DE"/>
        </w:rPr>
        <w:t xml:space="preserve">n: 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“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Virgen de la Soledad.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Almud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é</w:t>
      </w:r>
      <w:r>
        <w:rPr>
          <w:rFonts w:ascii="Optima" w:hAnsi="Optima"/>
          <w:sz w:val="28"/>
          <w:szCs w:val="28"/>
          <w:rtl w:val="0"/>
        </w:rPr>
        <w:t>var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”</w:t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El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bito. Se conserva la vestimenta tradicional, que consiste en fald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atado a la cintura , blus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con botones por delante, tercerol hasta los hombros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y por la parte de atr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con pliegues que llega a media espalda. Todo esto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color NEGRO. Las mujeres, opcionalmente,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ir sin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bito, vestidas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negro y con la medalla.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La Medalla. La medalla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reproducir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imagen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Soledad y pender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un cord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o cinta </w:t>
      </w:r>
      <w:r>
        <w:rPr>
          <w:rFonts w:ascii="Optima" w:hAnsi="Optima"/>
          <w:sz w:val="28"/>
          <w:szCs w:val="28"/>
          <w:rtl w:val="0"/>
          <w:lang w:val="es-ES_tradnl"/>
        </w:rPr>
        <w:t>de color blanco y morado, se lucir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siempre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junto con el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bito, o sin este en determinados actos.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IV.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5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Condiciones requeridas y procedimiento de admisi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</w:rPr>
        <w:t>1.-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ser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todos los varones y mujeres que lo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soliciten, siempre que cumplan los deberes comunes de todos los cat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licos,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se observe lo que dispone el c. 316 del CIC.: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Ser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lico (lo que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justificarse mediante certificado de bautismo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el momento de la admisi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 haber rechazado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blicamente la fe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lica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 haberse apartado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blicamente de la 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 y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encontrarse en curso de una excomuni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impuesta o declarada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3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</w:rPr>
        <w:t>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inscritos en el Libro de Registro que se llevar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tal efecto y presentados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por Junta de Gobierno en el Cap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General, para su aprobaci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Para ser admitido como miembro se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solicitar a la Junta Directiva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por escrito y presentado por otro hermano cofrade. Dicha Junta Directiva (o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bien la Asamblea General)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pronunciarse sobre la aceptaci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/dela </w:t>
      </w:r>
      <w:r>
        <w:rPr>
          <w:rFonts w:ascii="Optima" w:hAnsi="Optima"/>
          <w:sz w:val="28"/>
          <w:szCs w:val="28"/>
          <w:rtl w:val="0"/>
          <w:lang w:val="it-IT"/>
        </w:rPr>
        <w:t>candidato</w:t>
      </w:r>
      <w:r>
        <w:rPr>
          <w:rFonts w:ascii="Optima" w:hAnsi="Optima"/>
          <w:sz w:val="28"/>
          <w:szCs w:val="28"/>
          <w:rtl w:val="0"/>
          <w:lang w:val="es-ES_tradnl"/>
        </w:rPr>
        <w:t>/a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4"/>
      </w:r>
      <w:r>
        <w:rPr>
          <w:rFonts w:ascii="Optima" w:hAnsi="Optima"/>
          <w:sz w:val="28"/>
          <w:szCs w:val="28"/>
          <w:rtl w:val="0"/>
          <w:lang w:val="es-ES_tradnl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Las personas que deseen su ingreso en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deber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rellenar un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formulario de inscripci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realizado a tal efecto, y aportar la Partida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Bautismo. Todo ello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dirigido a la Junta de Gobierno que, salvo causa que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lo impida, resolver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aceptando la solicitud, cuya fecha constar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como ingreso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del nuevo Hermano. El Cap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General 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s, ratificar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el ingreso de cada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Hermano.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Los menores de edad necesitan autorizaci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aquella o aquellas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personas que ejerzan la patria potestad, hasta que ellos por s</w:t>
      </w:r>
      <w:r>
        <w:rPr>
          <w:rFonts w:ascii="Optima" w:hAnsi="Optima" w:hint="default"/>
          <w:sz w:val="28"/>
          <w:szCs w:val="28"/>
          <w:rtl w:val="0"/>
        </w:rPr>
        <w:t xml:space="preserve">í </w:t>
      </w:r>
      <w:r>
        <w:rPr>
          <w:rFonts w:ascii="Optima" w:hAnsi="Optima"/>
          <w:sz w:val="28"/>
          <w:szCs w:val="28"/>
          <w:rtl w:val="0"/>
          <w:lang w:val="es-ES_tradnl"/>
        </w:rPr>
        <w:t>mismos puedan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renovar el compromiso de cofrade.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6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</w:rPr>
        <w:t>.- Denominaci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miembros recibir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el nombre de Hermanos y Hermanas, y se encuadrar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las siguientes categor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1.- Hermanos NUMERARIOS, que es la forma habitual de pertenecer a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con sus obligaciones y derechos.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Hermanos ASPIRANTES, los menores de 18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os, que no 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derecho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voto ni a ser elegidos para cargos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3.- Hermanos DE HONOR, los que a juicio de la Junta de Gobierno, sean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merecedores de tal distinci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por su especial dedicaci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por los favores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alcanzados para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que gozar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todos los derechos y quedar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dispensados de las obligaciones propias.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personas o instituciones que participen desinteresadamente, bien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micamente o f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sicamente en los actos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recibir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denominaci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nl-NL"/>
          <w14:textFill>
            <w14:solidFill>
              <w14:srgbClr w14:val="222222"/>
            </w14:solidFill>
          </w14:textFill>
        </w:rPr>
        <w:t xml:space="preserve">n de </w:t>
      </w:r>
      <w:r>
        <w:rPr>
          <w:rStyle w:val="Ninguno"/>
          <w:rFonts w:ascii="Optima" w:hAnsi="Optima" w:hint="default"/>
          <w:i w:val="1"/>
          <w:iCs w:val="1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Style w:val="Ninguno"/>
          <w:rFonts w:ascii="Optima" w:hAnsi="Optima"/>
          <w:i w:val="1"/>
          <w:i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bienhechores</w:t>
      </w:r>
      <w:r>
        <w:rPr>
          <w:rStyle w:val="Ninguno"/>
          <w:rFonts w:ascii="Optima" w:hAnsi="Optima" w:hint="default"/>
          <w:i w:val="1"/>
          <w:i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”</w:t>
      </w:r>
      <w:r>
        <w:rPr>
          <w:rStyle w:val="Ninguno"/>
          <w:rFonts w:ascii="Optima" w:hAnsi="Optima"/>
          <w:i w:val="1"/>
          <w:i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manteni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ndose con ellas un cordial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continuo contacto.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7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Derechos y obligaciones.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Los miembros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tienen los mismos derechos y obligaciones, a no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ser que los estatutos determinen algo en contrario.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Los derechos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Imposici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uso de la Medalla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los actos en los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requiera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Recibir la informaci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sobre gesti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cuentas y aspectos de la vida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cotidiana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Generales, con voz y voto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como elector y aceptar las cargas para los diferentes cargos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que se le propongan, en las condiciones previstas en estos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Estatutos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Consultar, previa solicitud, los archivos, actas y dem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 fondos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documentales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Colaborar con las actividades de tipo caritativo que organice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acuerdo con sus propios fines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Presentar propuestas a la Junta de Gobierno, para su planteamiento a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Asamblea General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en las actividades y cultos que organice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a, tanto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cter peri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dico como eventual.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Disfrutar de los beneficios que obtenga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 comida de hermandad que se celebra tradicionalmente el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ltimo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bado de septiembre con el men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ú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acostumbrado: Frich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cordero asado, escarola, pl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tano, melocot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helado y caf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os funerales por los hermanos cofrades difuntos.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el funeral del Cofrade a ser acompa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ado del Pend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campa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a un responso en el cementerio.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Y las obligaciones (para los cofrades ordinarios)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Cumplir con las normas contenidas en los presentes Estatutos y los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Reglamentos que se aprueben, con las decisiones de la Junta de Gobierno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y los acuerdos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los actos convocados con la debida compostura y orden,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acuerdo con las normas y tradiciones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Contribuir a la consecuci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objeto y fines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Abonar las cuotas correspondientes anualmente y las que precise la Junta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Gobierno, con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Aceptar las disposiciones de los estatutos y las decisiones v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lidas de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Asambleas Generales y de la Junta Directiva.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Generales, especialmente aquellas en las que se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tomen decisiones importantes para la vida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(acuerdos,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cargos directivos, etc.).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Acompa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ar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los hermanos cofrades difuntos en su funeral y a asistir al rezo del responso en el cementerio.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Para todos los cofrades (ordinarios y honorarios) NO hacer uso indebido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impropio del h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bito, signos o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mbolos representativos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8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Cese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Son causas de cese, a todos los efectos,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fallecimiento.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incumplimiento reiterado o injustificado de las obligaciones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contenidas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rechazo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blico de la fe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lica, encontrarse en excomuni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impuesta o declarada, previa amonestaci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en las causas en que se trate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haberse apartado de la comuni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stica.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impago de la cuota anual durante dos anualidades consecutivas,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de las cuotas extraordinarias que se aprobaran en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tulo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General. No obstante,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estudiado en cada caso.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sanci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declarada por la Junta de Gobierno, por causa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muy grave, seg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se especifica en los presentes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petici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propia por parte del Hermano.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9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Sanciones y procedimiento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faltas muy graves y motivo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Realizaci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actos en 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blico que supongan esc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ndalo grave y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contradicci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con la moral cristiana.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actos que perjudiquen a la convivencia dentro de la vida cofrade, en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forma de insulto, agresi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amenaza, dirigidos contra cualquier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Hermano o los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rganos de gobierno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perjuicios ocasionados en el patrimonio, bienes y fondos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cuando fuese con o sin beneficio propio, para la persona 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 xml:space="preserve">vinculadas a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falta de protocolo y compostura ante los actos tradicionales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faltas leves y graves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reguladas en los Reglamentos que se dicten,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lugar a sanciones de expulsi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ni afectar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 los derechos del Cofrade.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Cuando se tuviese conocimiento de la falta realizada por cualquier Hermano,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se 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abrir expediente sancionador al afectado, y se 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manera exigida por el Reglamento.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Cuando las pruebas y motivos de la sanci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dependan de la resoluci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competente a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la Junta de Gobierno acordar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suspensi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expediente, en tanto se resuelve por 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rgano correspondiente..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de-DE"/>
        </w:rPr>
        <w:t>TULO V. GOBIERNO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10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Asamblea General o Cap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Asamblea General, con la denominaci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es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 supremo de gobierno de la misma. Estar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presidido por el Presidente 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integrado por todos los Hermanos.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convocada tanto en sesi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ordinaria, al menos una vez al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o, y en sesi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extraordinaria.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se celebrar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anualmente y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convocado por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Presidente, con al menos quince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 de antelaci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n, mediante convocatoria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que el Secretario dirigir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todos los miembros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a,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bien por carta, por aviso en el WhatsApp corporativo o por correo elecr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nico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la convocatoria constar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a, la hora,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ugar de la reuni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el Orden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miembros que no puedan asistir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delegar su representaci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voto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otro miembro. La delegaci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realizarse por escrito firmado por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delegante.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Al ser el 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rgano supremo de gobierno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tiene las siguientes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competencias: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Elegir al Presidente y al resto de los miembros de la Junta Directiva,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conforme a lo dispuesto en estos Estatutos. El Presidente elegido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ratificado y nombrado por el Sr. Obispo de la Di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cesis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5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 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Ratificar a los miembros de la Junta de Gobierno que presente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Presidente, y todos los cambios que durante su mandato se propongan,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la sucesi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por el Vicepresidente u otras sustituciones.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los Presupuestos de cada ejercicio, tanto ordinarios como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extraordinarios,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cualquier gasto que exceda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imprevistos; y revisar y aprobar el Balance del ejercicio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mico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anterior o sus cuentas complementarias, tras su censura.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la cuant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cuotas ordinarias o derramas extraordinarias.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reglamentos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interior;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como, en general, cuantas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instrucciones considere oportunas para el mejor funcionamiento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cumplimiento de sus fines. El reglamento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Interno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ser presentado al Obispo.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Aprobar, si sucediese, el cambio de domicilio social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Tomar acuerdos sobre uni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o hermanamiento, o situaciones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equiparables con otras asociaciones religiosas o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Ratificar el ingreso de nuevos Hermanos y aprobar los nombramientos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Hermanos de Honor.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Conocer y aprobar la memoria anual de las actividades y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programaci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para 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 siguiente.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Proponer la modificaci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los Estatutos y acordar, en su caso,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propuesta de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6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Interpretar aut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nticamente las disposiciones de los Estatutos y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Reglamento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Interno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los actos de adquisici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disposici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gravamen sobre los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rFonts w:ascii="Optima" w:cs="Optima" w:hAnsi="Optima" w:eastAsia="Optima"/>
          <w:outline w:val="0"/>
          <w:color w:val="212121"/>
          <w:sz w:val="15"/>
          <w:szCs w:val="15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bienes de valor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stico o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mico relevante,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aceptaci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renuncia de legados, donaciones o herencias.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Helvetica Neue" w:cs="Helvetica Neue" w:hAnsi="Helvetica Neue" w:eastAsia="Helvetica Neue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Decidir sobre cualquier otra cuesti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importante referente al gobierno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direcci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11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Convocatoria de asambleas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La Asamblea General se reunir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manera ordinaria al menos una vez al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it-IT"/>
        </w:rPr>
        <w:t>o.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convocada por el Presidente con quince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de 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mediante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comunicaci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por escrito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por carta, correo electr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nico o watsapp</w:t>
      </w:r>
      <w:r>
        <w:rPr>
          <w:rFonts w:ascii="Optima" w:hAnsi="Optima"/>
          <w:sz w:val="28"/>
          <w:szCs w:val="28"/>
          <w:rtl w:val="0"/>
          <w:lang w:val="es-ES_tradnl"/>
        </w:rPr>
        <w:t>, que el Secretario dirigir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todos los miembros. En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convocatoria constar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fecha de la reuni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n, la hora, el lugar y el orden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la misma.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La Asamblea General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reunirse de forma extraordinaria cuando lo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considere conveniente el Presidente, lo acuerde la Junta Directiva o lo solicite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una quinta parte de los cofrades con voz y voto. Deber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igualmente hacerse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convocatoria con orden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y 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aspectos indicados en el 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rrafo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anterior.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Tienen derecho a voz y a voto todos los hermanos mayores de 18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os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no estuviesen suspendidos de su condici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hermanos por sanci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 firme.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n ser o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dos,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n, aquellos hermanos o personas sin derecho a voz ni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 voto, si a juicio del que preside lo estimase conveniente.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La Asamblea General quedar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constituida, tanto en materia de acuerdos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como para las elecciones, en primera convocatoria, con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absoluta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sus integrantes, y en segunda convocatoria el n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mero de asistentes no deber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ser inferior al 10% de sus miembros, siempre que la asamblea haya sido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convocada con la debida 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y sus miembros hayan recibido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convocatoria, a tenor de lo dicho anteriormente.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5.- La Asamblea tomar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sus decisiones, en materia de acuerdos, con el voto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absoluta de los presentes. Si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votaciones no se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llegase a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 absoluta, ser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suficiente, en la tercera, la 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relativa.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Si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escrutinios persistiese la igualdad de votos, el Presidente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puede resolver el empate con su voto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7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6.- En materia de elecciones,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n v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lidas cuando sean refrendadas por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mayor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absoluta de los presentes. 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 dos escrutinios ineficaces, se ha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 hacer la votaci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sobre los dos candidatos que hubieran obtenido el mayor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mero de votos, o si son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s, sobre los de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edad. Si persiste el empate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despu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s del tercer escrutinio, queda elegido el de 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edad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8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sz w:val="15"/>
          <w:szCs w:val="15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Style w:val="Ninguno"/>
          <w:rFonts w:ascii="Helvetica Neue" w:cs="Helvetica Neue" w:hAnsi="Helvetica Neue" w:eastAsia="Helvetica Neue"/>
          <w:sz w:val="22"/>
          <w:szCs w:val="22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7.- Queda excluida la facultad de votar por carta. Para voto por procurador 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representante se habilitar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forma en el Reglamento de R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gimen Interno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9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Siguiendo la tradici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secular, la Asamblea General ordinaria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pt-PT"/>
        </w:rPr>
        <w:t>convocada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en fechas pr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pt-PT"/>
        </w:rPr>
        <w:t>ximas al Domingo de Ramos.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12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Junta Directiva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1.- La Junta Directiva es el 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rgano ejecutivo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y estar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</w:rPr>
        <w:t>integrada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por: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Vicepresidente (podr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tambi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tener otro cargo de la Junta).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Secretario.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Tesorero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Un vocal.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Consiliario o capell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n. El capell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convocado a las reuniones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Junta Directiva donde 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voz, pero no voto (cfr. art. 17 ).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Como responsables de una organizaci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eclesial y est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mulo para los 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</w:rPr>
        <w:t>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cofrades, los miembros de la Junta Directiva deber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mostrar una vida cristiana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coherente. No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ser elegidos para cargos directivos aquellos cofrades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cuya vida est</w:t>
      </w:r>
      <w:r>
        <w:rPr>
          <w:rFonts w:ascii="Optima" w:hAnsi="Optima" w:hint="default"/>
          <w:sz w:val="28"/>
          <w:szCs w:val="28"/>
          <w:rtl w:val="0"/>
          <w:lang w:val="fr-FR"/>
        </w:rPr>
        <w:t xml:space="preserve">é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blica y notoriamente en contradicci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con la fe y moral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cristianas en lo personal, familiar y social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0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Todos los cargos de la Junta de Gobierno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no remunerados,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voluntarios y reelegibles. No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 xml:space="preserve">ser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presidente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quien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ya lo sea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otra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o Hermandad.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3.- Los miembros de la Junta Directiva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n elegidos para un per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odo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pt-PT"/>
        </w:rPr>
        <w:t>determinado de cinco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os y podr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 ser reelegidos.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4.- Las competencias de la Junta Directiva son especialmente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rFonts w:ascii="Optima" w:cs="Optima" w:hAnsi="Optima" w:eastAsia="Optima"/>
          <w:outline w:val="0"/>
          <w:color w:val="212121"/>
          <w:sz w:val="15"/>
          <w:szCs w:val="15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sus Sesiones con voz y voto. Exceptuando al Consiliario, que 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tenor del art. 17 no tiene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Optima" w:cs="Optima" w:hAnsi="Optima" w:eastAsia="Optima"/>
          <w:outline w:val="0"/>
          <w:color w:val="212121"/>
          <w:sz w:val="15"/>
          <w:szCs w:val="15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Ejercer los actos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relativos al cumplimiento del objeto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fin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todos los necesarios para su efectivo funcionamiento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y desarrollo.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Ejecutar los acuerdos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velar por su cumplimiento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resolver cuantos asuntos se presenten a su consideraci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n, de conformidad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 lo previsto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Programar la memoria y el plan anual de actos y actividades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Proyectar el presupuesto anual y las cuentas de cada ejercicio.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Redactar los Reglamentos previstos por los Estatutos e interpretarlos.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Resolver las quejas, sugerencias y propuesta que por escrito presenten los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Hermanos o trasladarlas a la Asamblea si fueran de su competencia.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Decidir sobre las admisiones, bajas y sanciones de los Hermanos.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Cuantas otras responsabilidades le atribuyan las normas y costumbres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timas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Preparar el orden del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Asambleas Generales.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Organizar aquellos actos que se consideren convenientes en orden 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cuidar la 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espiritualidad de sus miembros.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 Junta Directiva se reunir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forma ordinaria con una periodicidad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determinada, y extraordinariamente siempre que sea convocada por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Presidente o lo pida un tercio de los miembros de la misma.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 misma Junta Directiva determinar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la forma de celebrar sus reuniones.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 Presidente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Presidente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ostenta la representaci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legal de la misma.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Es elegido por la Asamblea General, debiendo ser confirmado por el Obispo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diocesano. El elegido pedir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esta confirmaci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personalmente o por medio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otro en el plazo de ocho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n-US"/>
        </w:rPr>
        <w:t>as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biles a partir del 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de la aceptaci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fr-FR"/>
        </w:rPr>
        <w:t>n de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n. Hasta que el elegido no sea confirmado por el Obispo, la 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 no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surte efecto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1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de los requisitos exigidos por el derecho y los indicados en el art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culo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anterior,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establecer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pt-PT"/>
        </w:rPr>
        <w:t>los que crea convenientes.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Al Presidente corresponden las siguientes funciones, adem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s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representaci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legal anteriormente indicada y otras que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quiera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asignarle: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Helvetica Neue" w:cs="Helvetica Neue" w:hAnsi="Helvetica Neue" w:eastAsia="Helvetica Neue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Procurar que se mantengan el esp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ritu, los fines y el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cter eclesial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12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Presidir y dirigir las Asambleas Generales y las reuniones de la Junta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Directiva.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Ordenar la convocatoria y se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alar el orden del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las reuniones.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 registro de Hermanos Cofrades, con fecha de altas y bajas,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y el Libro de Actas de las reuniones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de la Junta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Visar las actas.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Dirigir las votaciones y levantar las sesiones.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Comunicar al Obispo diocesano los miembros elegidos para formar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Junta Directiva,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el estado anual de cuentas y el cambio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domicilio social si lo hubiere.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Presentar al Obispo diocesano las modificaciones de los estatutos y, si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llegase el caso, la propuesta de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para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Representar 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el Consejo de pastoral de la Parroquia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Almud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var.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 convocatoria de elecci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a Presidente debe hacerse con la debida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antelaci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para que puedan presentarse candidatos diferentes que re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</w:rPr>
        <w:t>nan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condiciones requeridas</w:t>
      </w:r>
      <w:r>
        <w:rPr>
          <w:rFonts w:ascii="Optima" w:hAnsi="Optima"/>
          <w:sz w:val="28"/>
          <w:szCs w:val="28"/>
          <w:rtl w:val="0"/>
          <w:lang w:val="es-ES_tradnl"/>
        </w:rPr>
        <w:t>.</w:t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 xml:space="preserve">culo 14 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 Vicepresidente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El Vicepresidente sustituye al Presidente en todas sus funciones cuando 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</w:rPr>
        <w:t>ste no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pueda actuar, o en aquellas que le sean delegadas en su caso.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15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 Secretario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El Secretario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a, que lo es tambi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 de la Junta Directiva, tiene los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siguientes cometidos: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Levantar acta de las reuniones de los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rganos de gobierno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la que figuren los temas tratados y los acuerdos tomados.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Dar curso por encargo del Presidente a las convocatorias de las reuniones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Asamblea General o la Junta Directiva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Tramitar la correspondencia, citaciones y documentaci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la custodia y conservaci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archivo.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Helvetica Neue" w:cs="Helvetica Neue" w:hAnsi="Helvetica Neue" w:eastAsia="Helvetica Neue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 registro de Hermanos Cofrades, con fecha de altas y bajas,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y el Libro de Actas de las reuniones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y de la Junta de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Realizar y mantener actualizado el cat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logo de todos los fondos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documentales y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encargar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toda la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ante los procesos de 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 y Junta de Gobierno.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Expedir certificaciones de los documentos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con el visto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bueno del 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Depositar en el Archivo Hist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rico Diocesano la documentaci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n hist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rica.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16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.- Tesorero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es-ES_tradnl"/>
        </w:rPr>
        <w:t>Las tareas del Tesorero son las siguientes: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Confeccionar los presupuestos y cuentas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y presentarlos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ante la Junta de Gobierno y 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Llevar al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los Libros de contabilidad, facturas, comprobantes y otros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documentos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micos que afecten 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a, archiv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ndolos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forma adecuada.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Administrar los bienes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acuerdo con la legislaci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nica, lo que determinen los estatutos y lo decidido por la Asamblea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General. Siempre con el visto bueno del Presidente.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Ejecutar el cobro de cuotas de los Hermanos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otros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cobros o pagos de cualquier naturaleza que deban de realizarse.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Autorizar con su firma la apertura de cuentas, dep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sitos, pagos, cobros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general, cuantas funciones de gesti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 se realicen.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Mantener actualizado el inventario de cuantos bienes muebles 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inmuebles posea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17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  <w:lang w:val="it-IT"/>
        </w:rPr>
        <w:t>.- Consiliario o Capell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á</w:t>
      </w:r>
      <w:r>
        <w:rPr>
          <w:rFonts w:ascii="Optima" w:hAnsi="Optima"/>
          <w:b w:val="1"/>
          <w:bCs w:val="1"/>
          <w:sz w:val="28"/>
          <w:szCs w:val="28"/>
          <w:rtl w:val="0"/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1.- El capell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it-IT"/>
        </w:rPr>
        <w:t>n o consiliario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it-IT"/>
        </w:rPr>
        <w:t>a ser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, naturalmente, el 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it-IT"/>
        </w:rPr>
        <w:t>rroco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la Parroquia de Nuestra Se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es-ES_tradnl"/>
        </w:rPr>
        <w:t>ora de la Asunci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Almud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var, o en el caso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hubiesen varios sacerdotes encargados de la pastoral en dicha parroquia, el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el P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it-IT"/>
        </w:rPr>
        <w:t>rroco designase. Ser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nombrado por el Ordinario del lugar, previa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it-IT"/>
        </w:rPr>
        <w:t>consulta, si lo estima conveniente, a la Junta Directiva, para un per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odo 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tiempo determinado.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ser removido por quien lo nombr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, de acuerdo con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lo establecido en el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 vigente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3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sz w:val="22"/>
          <w:szCs w:val="22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es-ES_tradnl"/>
        </w:rPr>
        <w:t>2.- Su tareas fundamentales son: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Ejercer el ministerio pastoral a favor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animaci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formaci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espiritual de los cofrades.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Contribuir a que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mantenga siempre su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cter eclesial y su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finalidad religiosa.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Fomentar la sinton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participaci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los planes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pastorales diocesanos, de acuerdo con sus objetivos.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Presidir los actos de culto que organice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los desfiles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procesionales correspondientes.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Asistir a las Asambleas Generales y a las reuniones de la Junta Directiva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 voz pero sin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culo 18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>°</w:t>
      </w:r>
      <w:r>
        <w:rPr>
          <w:rFonts w:ascii="Optima" w:hAnsi="Optima"/>
          <w:b w:val="1"/>
          <w:bCs w:val="1"/>
          <w:sz w:val="28"/>
          <w:szCs w:val="28"/>
          <w:rtl w:val="0"/>
        </w:rPr>
        <w:t>.- Vocal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as y cese del Presidente y o de la Junta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/>
          <w:sz w:val="28"/>
          <w:szCs w:val="28"/>
          <w:rtl w:val="0"/>
          <w:lang w:val="es-ES_tradnl"/>
        </w:rPr>
        <w:t>La junta general elegir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un vocal que formar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parte de la junta de Gobierno. As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mismo, el Presidente podr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proponer otras vocal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as conforme a las necesidades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que se presentaran en el transcurso de su mandato. Cumpli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ndosela las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responsabilidades que se vean convenientes en cada caso. Sus funciones y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obligaciones se regir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 por Reglamento Interno.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Presidente cesar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sus funciones por finalizaci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 mandato,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fallecimiento, enfermedad, incapacidad o dimisi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Caso de producirse vacante del Presidente por fallecimiento, enfermedad 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incapacidad ejercer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 funciones el Vicepresidente, hasta finalizar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mandato.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Junta de Gobierno cesar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 finalizar su mandato permaneciendo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funciones hasta la elecci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nueva Junta. La dimisi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Presidente 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implicar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cese de los restantes miembros de la Junta de Gobierno.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 existiera dimisi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alg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otro miembro de la Junta de Gobierno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sustituido por otro miembro de la Junta designado por el Presidente, para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ejerza las funciones hasta finalizar el mandato, sin que ello implique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duplicidad de voto.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TULO VI. ACTIVIDADES DE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Style w:val="Ninguno"/>
          <w:rFonts w:ascii="Optima" w:cs="Optima" w:hAnsi="Optima" w:eastAsia="Optima"/>
          <w:b w:val="1"/>
          <w:bCs w:val="1"/>
          <w:outline w:val="0"/>
          <w:color w:val="000000"/>
          <w:sz w:val="28"/>
          <w:szCs w:val="28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Optima" w:hAnsi="Optima"/>
          <w:b w:val="1"/>
          <w:bCs w:val="1"/>
          <w:outline w:val="0"/>
          <w:color w:val="000000"/>
          <w:sz w:val="28"/>
          <w:szCs w:val="28"/>
          <w:rtl w:val="0"/>
          <w:lang w:val="de-DE"/>
          <w14:textFill>
            <w14:solidFill>
              <w14:srgbClr w14:val="000000"/>
            </w14:solidFill>
          </w14:textFill>
        </w:rPr>
        <w:t>Art</w:t>
      </w:r>
      <w:r>
        <w:rPr>
          <w:rStyle w:val="Ninguno"/>
          <w:rFonts w:ascii="Optima" w:hAnsi="Optima" w:hint="default"/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Optima" w:hAnsi="Optima"/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/>
            </w14:solidFill>
          </w14:textFill>
        </w:rPr>
        <w:t>culo 19</w:t>
      </w:r>
      <w:r>
        <w:rPr>
          <w:rStyle w:val="Ninguno"/>
          <w:rFonts w:ascii="Optima" w:hAnsi="Optima" w:hint="default"/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 xml:space="preserve">º </w:t>
      </w:r>
      <w:r>
        <w:rPr>
          <w:rStyle w:val="Ninguno"/>
          <w:rFonts w:ascii="Optima" w:hAnsi="Optima"/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/>
            </w14:solidFill>
          </w14:textFill>
        </w:rPr>
        <w:t>Actividades propias de la Cofrad</w:t>
      </w:r>
      <w:r>
        <w:rPr>
          <w:rStyle w:val="Ninguno"/>
          <w:rFonts w:ascii="Optima" w:hAnsi="Optima" w:hint="default"/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Optima" w:hAnsi="Optima"/>
          <w:b w:val="1"/>
          <w:bCs w:val="1"/>
          <w:outline w:val="0"/>
          <w:color w:val="000000"/>
          <w:sz w:val="28"/>
          <w:szCs w:val="28"/>
          <w:rtl w:val="0"/>
          <w:lang w:val="it-IT"/>
          <w14:textFill>
            <w14:solidFill>
              <w14:srgbClr w14:val="000000"/>
            </w14:solidFill>
          </w14:textFill>
        </w:rPr>
        <w:t>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Optima" w:cs="Optima" w:hAnsi="Optima" w:eastAsia="Optima"/>
          <w:b w:val="1"/>
          <w:bCs w:val="1"/>
          <w:outline w:val="0"/>
          <w:color w:val="000000"/>
          <w:sz w:val="28"/>
          <w:szCs w:val="28"/>
          <w14:textFill>
            <w14:solidFill>
              <w14:srgbClr w14:val="000000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Organizar la procesi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Domingo de Ramos. Tradicionalmente era un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viacrucis profesional que fue sustituido en 2013 por una procesi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llamada </w:t>
      </w:r>
      <w:r>
        <w:rPr>
          <w:rFonts w:ascii="Optima" w:hAnsi="Optima" w:hint="default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del encuentro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el que desfilan la Virgen de la Soledad (que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sale desde la ermita de la Corona) y Nuestro Padre Jes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s Nazareno (que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sale desde la Iglesia parroquial) y se encuentran en la Plaza de Espa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desde donde emprenden el camino a la Parroquial conforme al itinerario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establecido en el Reglamento de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gimen Interno.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Preparar y organizar la procesi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</w:t>
      </w:r>
      <w:r>
        <w:rPr>
          <w:rFonts w:ascii="Optima" w:hAnsi="Optima" w:hint="default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santo Entierro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que se celebra en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atardecer del Viernes Santo.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Celebrar la comida de hermandad 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ltimo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bado del mes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Septiembre. El men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ú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tradicional se detallar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el Reglamento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gimen Interno.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Celebrar la merienda del 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bado de </w:t>
      </w:r>
      <w:r>
        <w:rPr>
          <w:rFonts w:ascii="Optima" w:hAnsi="Optima" w:hint="default"/>
          <w:outline w:val="0"/>
          <w:color w:val="212121"/>
          <w:sz w:val="28"/>
          <w:szCs w:val="28"/>
          <w:rtl w:val="1"/>
          <w:lang w:val="ar-SA" w:bidi="ar-SA"/>
          <w14:textFill>
            <w14:solidFill>
              <w14:srgbClr w14:val="222222"/>
            </w14:solidFill>
          </w14:textFill>
        </w:rPr>
        <w:t>“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quasimodo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”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Participar en las celebraciones propias de la Semana Santa, de forma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especial en la Misa del Jueves Santo, donde formar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parte de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personas a las que se les lavar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los pies.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Otras actividades extraordinarias que se programen,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contar con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conveniente autorizaci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 y/o civil que necesite.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TULO VII. ADMINISTRACI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LOS BIENES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20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º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.- Administraci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los bienes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cs="Optima" w:hAnsi="Optima" w:eastAsia="Optima"/>
          <w:sz w:val="28"/>
          <w:szCs w:val="28"/>
        </w:rPr>
        <w:tab/>
      </w:r>
      <w:r>
        <w:rPr>
          <w:rFonts w:ascii="Optima" w:hAnsi="Optima" w:hint="default"/>
          <w:sz w:val="28"/>
          <w:szCs w:val="28"/>
          <w:rtl w:val="0"/>
        </w:rPr>
        <w:t xml:space="preserve">§ </w:t>
      </w:r>
      <w:r>
        <w:rPr>
          <w:rFonts w:ascii="Optima" w:hAnsi="Optima"/>
          <w:sz w:val="28"/>
          <w:szCs w:val="28"/>
          <w:rtl w:val="0"/>
          <w:lang w:val="it-IT"/>
        </w:rPr>
        <w:t>1.- La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es una instituci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 eclesi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stica sin 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pt-PT"/>
        </w:rPr>
        <w:t>nimo de lucro, equiparada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civilmente a las fundaciones de intereses general. Por ser una asociaci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</w:rPr>
        <w:t>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p</w:t>
      </w:r>
      <w:r>
        <w:rPr>
          <w:rFonts w:ascii="Optima" w:hAnsi="Optima" w:hint="default"/>
          <w:sz w:val="28"/>
          <w:szCs w:val="28"/>
          <w:rtl w:val="0"/>
        </w:rPr>
        <w:t>ú</w:t>
      </w:r>
      <w:r>
        <w:rPr>
          <w:rFonts w:ascii="Optima" w:hAnsi="Optima"/>
          <w:sz w:val="28"/>
          <w:szCs w:val="28"/>
          <w:rtl w:val="0"/>
          <w:lang w:val="es-ES_tradnl"/>
        </w:rPr>
        <w:t>blica de fieles, goza de personalidad jur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dica propia, por lo que puede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adquirir, retener, administrar y enajenar bienes temporales. Es igualmente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susceptible de herencias y legados. En todos estos actos de administraci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la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a se ajustar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a lo establecido en el Derecho Can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it-IT"/>
        </w:rPr>
        <w:t>nico</w:t>
      </w:r>
      <w:r>
        <w:rPr>
          <w:rStyle w:val="Ninguno"/>
          <w:rFonts w:ascii="Optima" w:cs="Optima" w:hAnsi="Optima" w:eastAsia="Optima"/>
          <w:sz w:val="28"/>
          <w:szCs w:val="28"/>
          <w:vertAlign w:val="superscript"/>
        </w:rPr>
        <w:footnoteReference w:id="14"/>
      </w:r>
      <w:r>
        <w:rPr>
          <w:rFonts w:ascii="Optima" w:hAnsi="Optima"/>
          <w:sz w:val="28"/>
          <w:szCs w:val="28"/>
          <w:rtl w:val="0"/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2.-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a obtendr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sus fondos y recursos de las siguientes formas: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Cuotas ordinarias an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u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ales y extraordinarias de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os Hermanos, cuya cuant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corregida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cuando se determine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funci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n del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ndice de precios al consumo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correspondiente al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periodo transcurrido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 Estas cuotas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ser aprobadas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en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por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absoluta.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Herencias, legados o donaciones efectuadas por Hermanos, familias 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cualquier persona a favor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Cualesquiera de otros medios legales y 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timos aprobados por la Junta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Gobierno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Los fondos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objeto de dep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sito bancario a nombre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misma. Para disponer de ellos, ser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necesaria la firma del Presidente y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Tesorero.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3.- Pertenecen al patrimonio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todos los bienes que hubieran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sido objeto de donaci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o adquiridos legalmente por la misma. Tendr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consideraci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sticos y se regir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por lo previsto en estos Estatutos y,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 su defecto, por lo establecido en el C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digo de Derecho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nico.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Tesorero elaborar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anualmente un presupuesto de gastos e ingresos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el cual se dar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del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tulo General. Caso de no ser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aprobado se prorrogar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realizado el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o anterior.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21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Disposici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y enajenaci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adquirir, enajenar, poseer y administrar bienes temporales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cualquier clase o naturaleza.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celebrar actos, contratos o negocio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jur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dicos acordes con sus fines, y para defender en juicio o actos de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jurisdicci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n, sus leg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timos derechos e intereses, de acuerdo con Io dispuesto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Leyes y en estos Estatutos.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representaci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en materia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ordinaria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corresponder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al Presidente, previa autorizaci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Junta de Gobierno. En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materia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extraordinaria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contar con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General, con una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absoluta, y deber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solicitar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teniendo en cuenta siempre las Normas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Obispado de Huesca sobre diversas cuestiones de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ndole econ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mica.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de-DE"/>
          <w14:textFill>
            <w14:solidFill>
              <w14:srgbClr w14:val="222222"/>
            </w14:solidFill>
          </w14:textFill>
        </w:rPr>
        <w:t>Art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culo 22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º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.- Documentaci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gimen documental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a se compondr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, al menos de lo siguiente: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1.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Libro de Registro de Hermanos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2.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Libro de Actas de cada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rgano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3.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Libros de Contabilidad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4.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Registro de Correspondencia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Style w:val="Ninguno"/>
          <w:rFonts w:ascii="Palatino" w:hAnsi="Palatino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5.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Registro de inventario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TITULO VIII.- LA AUTORIDAD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b w:val="1"/>
          <w:bCs w:val="1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Articulo 23.- Facultades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Corresponden al Obispo Diocesano las siguientes facultades: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derecho de visita y el de inspecci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todas las actividades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Nombramiento del Consiliario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la confirmaci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Presidente y dem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 miembros de la Junta de Gobierno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definitiva de las cuentas anuales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a, as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como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facultad de exigir en cualquier momento la rendici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detallada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misma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Aprobar las distintas modificaciones de los Estatutos y en su caso,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disoluci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de acuerdo con el Derecho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nico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Conceder la preceptiva licencia para aquellos actos de administraci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extraordinaria y enajenaci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bienes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a, conforme a las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normas de Derecho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nico vigentes.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pt-PT"/>
        </w:rPr>
        <w:t>TULO IX. MODIFICACI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LOS ESTATUTOS Y DISOLUCI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LA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  <w:lang w:val="de-DE"/>
        </w:rPr>
        <w:t>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23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Modificaci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los estatutos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iniciativa partir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del Presidente o de la propia Junta de Gobierno que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someter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al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 la intenci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del proceso de reforma. Podr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formular la iniciativa una 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cima de los hermanos de 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ú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mero.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Se nombrara una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para analizar los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culos sometidos a reforma y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presentar un proyecto en el plazo de tres meses. El proyecto se comunicar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todos los hermanos para que realicen sus enmiendas y modificaciones durante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un mes. Transcurrido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ste, la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elaborar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el proyecto definitivo en un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plazo de dos meses para someterlo a votaci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en el siguiente 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a celebrar.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requerir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 mayor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de dos tercios de votos por parte del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General. Posteriormente pasar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la aprobaci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Autoridad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stica. Para entrar en vigor estas modificaciones necesitan ser aprobadas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el Obispo diocesano</w:t>
      </w:r>
      <w:r>
        <w:rPr>
          <w:rStyle w:val="Ninguno"/>
          <w:rFonts w:ascii="Optima" w:cs="Optima" w:hAnsi="Optima" w:eastAsia="Optima"/>
          <w:outline w:val="0"/>
          <w:color w:val="212121"/>
          <w:sz w:val="28"/>
          <w:szCs w:val="28"/>
          <w:vertAlign w:val="superscript"/>
          <w14:textFill>
            <w14:solidFill>
              <w14:srgbClr w14:val="222222"/>
            </w14:solidFill>
          </w14:textFill>
        </w:rPr>
        <w:footnoteReference w:id="15"/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b w:val="1"/>
          <w:bCs w:val="1"/>
          <w:sz w:val="28"/>
          <w:szCs w:val="28"/>
        </w:rPr>
      </w:pPr>
      <w:r>
        <w:rPr>
          <w:rFonts w:ascii="Optima" w:hAnsi="Optima"/>
          <w:b w:val="1"/>
          <w:bCs w:val="1"/>
          <w:sz w:val="28"/>
          <w:szCs w:val="28"/>
          <w:rtl w:val="0"/>
          <w:lang w:val="de-DE"/>
        </w:rPr>
        <w:t>Art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  <w:lang w:val="pt-PT"/>
        </w:rPr>
        <w:t>culo 24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Disoluci</w:t>
      </w:r>
      <w:r>
        <w:rPr>
          <w:rFonts w:ascii="Optima" w:hAnsi="Optima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b w:val="1"/>
          <w:bCs w:val="1"/>
          <w:sz w:val="28"/>
          <w:szCs w:val="28"/>
          <w:rtl w:val="0"/>
          <w:lang w:val="es-ES_tradnl"/>
        </w:rPr>
        <w:t>n de la cofrad</w:t>
      </w:r>
      <w:r>
        <w:rPr>
          <w:rFonts w:ascii="Optima" w:hAnsi="Optima" w:hint="default"/>
          <w:b w:val="1"/>
          <w:bCs w:val="1"/>
          <w:sz w:val="28"/>
          <w:szCs w:val="28"/>
          <w:rtl w:val="0"/>
        </w:rPr>
        <w:t>í</w:t>
      </w:r>
      <w:r>
        <w:rPr>
          <w:rFonts w:ascii="Optima" w:hAnsi="Optima"/>
          <w:b w:val="1"/>
          <w:bCs w:val="1"/>
          <w:sz w:val="28"/>
          <w:szCs w:val="28"/>
          <w:rtl w:val="0"/>
        </w:rPr>
        <w:t>a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causas para la extinci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a: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Acuerdo de los dos tercios de miembros presentes, convocados en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Cap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tulo Extraordinario a tal efecto.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Style w:val="Ninguno"/>
          <w:rFonts w:ascii="Helvetica Neue" w:cs="Helvetica Neue" w:hAnsi="Helvetica Neue" w:eastAsia="Helvetica Neue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Por decisi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la Autoridad Eclesi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stica, con arreglo a lo previsto en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legislaci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n can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nica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  <w:tab/>
      </w:r>
      <w:r>
        <w:rPr>
          <w:rStyle w:val="Ninguno"/>
          <w:rFonts w:ascii="Palatino" w:hAnsi="Palatino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•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Por cese de 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sta en su actividad por espacio en cien a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os.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</w:pPr>
      <w:r>
        <w:rPr>
          <w:rFonts w:ascii="Optima" w:cs="Optima" w:hAnsi="Optima" w:eastAsia="Optima"/>
          <w:outline w:val="0"/>
          <w:color w:val="212121"/>
          <w:sz w:val="28"/>
          <w:szCs w:val="28"/>
          <w14:textFill>
            <w14:solidFill>
              <w14:srgbClr w14:val="222222"/>
            </w14:solidFill>
          </w14:textFill>
        </w:rPr>
        <w:tab/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Caso de aprobarse se proceder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 xml:space="preserve">á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elegir una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n Liquidadora integrada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entre cinco y nueve hermanos, mayores de edad civil. Esta Comisi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realizar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las gestiones de liquidaci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cuentas y patrimonio.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Todo el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patrimonio art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stico de la Cofrad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a y los fondos o remanentes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liquidaci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it-IT"/>
          <w14:textFill>
            <w14:solidFill>
              <w14:srgbClr w14:val="222222"/>
            </w14:solidFill>
          </w14:textFill>
        </w:rPr>
        <w:t>n se dedicar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a instituciones de car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n-US"/>
          <w14:textFill>
            <w14:solidFill>
              <w14:srgbClr w14:val="222222"/>
            </w14:solidFill>
          </w14:textFill>
        </w:rPr>
        <w:t>cter ben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pt-PT"/>
          <w14:textFill>
            <w14:solidFill>
              <w14:srgbClr w14:val="222222"/>
            </w14:solidFill>
          </w14:textFill>
        </w:rPr>
        <w:t>fico o social de la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Parroquia de Nuestra Se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ora de la Asunci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ó</w:t>
      </w:r>
      <w:r>
        <w:rPr>
          <w:rFonts w:ascii="Optima" w:hAnsi="Optima"/>
          <w:outline w:val="0"/>
          <w:color w:val="212121"/>
          <w:sz w:val="28"/>
          <w:szCs w:val="28"/>
          <w:rtl w:val="0"/>
          <w:lang w:val="es-ES_tradnl"/>
          <w14:textFill>
            <w14:solidFill>
              <w14:srgbClr w14:val="222222"/>
            </w14:solidFill>
          </w14:textFill>
        </w:rPr>
        <w:t>n de Almud</w:t>
      </w:r>
      <w:r>
        <w:rPr>
          <w:rFonts w:ascii="Optima" w:hAnsi="Optima" w:hint="default"/>
          <w:outline w:val="0"/>
          <w:color w:val="212121"/>
          <w:sz w:val="28"/>
          <w:szCs w:val="28"/>
          <w:rtl w:val="0"/>
          <w:lang w:val="fr-FR"/>
          <w14:textFill>
            <w14:solidFill>
              <w14:srgbClr w14:val="222222"/>
            </w14:solidFill>
          </w14:textFill>
        </w:rPr>
        <w:t>é</w:t>
      </w:r>
      <w:r>
        <w:rPr>
          <w:rFonts w:ascii="Optima" w:hAnsi="Optima"/>
          <w:outline w:val="0"/>
          <w:color w:val="212121"/>
          <w:sz w:val="28"/>
          <w:szCs w:val="28"/>
          <w:rtl w:val="0"/>
          <w14:textFill>
            <w14:solidFill>
              <w14:srgbClr w14:val="222222"/>
            </w14:solidFill>
          </w14:textFill>
        </w:rPr>
        <w:t>var.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  <w:r>
        <w:rPr>
          <w:rFonts w:ascii="Optima" w:hAnsi="Optima"/>
          <w:sz w:val="28"/>
          <w:szCs w:val="28"/>
          <w:rtl w:val="0"/>
        </w:rPr>
        <w:t>T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de-DE"/>
        </w:rPr>
        <w:t>TULO X. RELACIONES CON LA SECCI</w:t>
      </w:r>
      <w:r>
        <w:rPr>
          <w:rFonts w:ascii="Optima" w:hAnsi="Optima" w:hint="default"/>
          <w:sz w:val="28"/>
          <w:szCs w:val="28"/>
          <w:rtl w:val="0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BOMBOS Y TAMBORES</w:t>
      </w: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Optima" w:cs="Optima" w:hAnsi="Optima" w:eastAsia="Optima"/>
          <w:sz w:val="28"/>
          <w:szCs w:val="28"/>
        </w:rPr>
      </w:pPr>
    </w:p>
    <w:p>
      <w:pPr>
        <w:pStyle w:val="Por omisió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</w:pPr>
      <w:r>
        <w:rPr>
          <w:rFonts w:ascii="Optima" w:hAnsi="Optima"/>
          <w:sz w:val="28"/>
          <w:szCs w:val="28"/>
          <w:rtl w:val="0"/>
          <w:lang w:val="es-ES_tradnl"/>
        </w:rPr>
        <w:t>En el a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ñ</w:t>
      </w:r>
      <w:r>
        <w:rPr>
          <w:rFonts w:ascii="Optima" w:hAnsi="Optima"/>
          <w:sz w:val="28"/>
          <w:szCs w:val="28"/>
          <w:rtl w:val="0"/>
          <w:lang w:val="it-IT"/>
        </w:rPr>
        <w:t>o 1992 se crea una secci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de bombos, tambores y trompetas. Visten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nl-NL"/>
        </w:rPr>
        <w:t>de h</w:t>
      </w:r>
      <w:r>
        <w:rPr>
          <w:rFonts w:ascii="Optima" w:hAnsi="Optima" w:hint="default"/>
          <w:sz w:val="28"/>
          <w:szCs w:val="28"/>
          <w:rtl w:val="0"/>
        </w:rPr>
        <w:t>á</w:t>
      </w:r>
      <w:r>
        <w:rPr>
          <w:rFonts w:ascii="Optima" w:hAnsi="Optima"/>
          <w:sz w:val="28"/>
          <w:szCs w:val="28"/>
          <w:rtl w:val="0"/>
          <w:lang w:val="es-ES_tradnl"/>
        </w:rPr>
        <w:t>bito morado con terceros morado y cord</w:t>
      </w:r>
      <w:r>
        <w:rPr>
          <w:rFonts w:ascii="Optima" w:hAnsi="Optima" w:hint="default"/>
          <w:sz w:val="28"/>
          <w:szCs w:val="28"/>
          <w:rtl w:val="0"/>
          <w:lang w:val="es-ES_tradnl"/>
        </w:rPr>
        <w:t>ó</w:t>
      </w:r>
      <w:r>
        <w:rPr>
          <w:rFonts w:ascii="Optima" w:hAnsi="Optima"/>
          <w:sz w:val="28"/>
          <w:szCs w:val="28"/>
          <w:rtl w:val="0"/>
          <w:lang w:val="es-ES_tradnl"/>
        </w:rPr>
        <w:t>n blanco. Disponen de estatutos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propios y sus miembros no forman parte de esta Cofrad</w:t>
      </w:r>
      <w:r>
        <w:rPr>
          <w:rFonts w:ascii="Optima" w:hAnsi="Optima" w:hint="default"/>
          <w:sz w:val="28"/>
          <w:szCs w:val="28"/>
          <w:rtl w:val="0"/>
        </w:rPr>
        <w:t>í</w:t>
      </w:r>
      <w:r>
        <w:rPr>
          <w:rFonts w:ascii="Optima" w:hAnsi="Optima"/>
          <w:sz w:val="28"/>
          <w:szCs w:val="28"/>
          <w:rtl w:val="0"/>
          <w:lang w:val="es-ES_tradnl"/>
        </w:rPr>
        <w:t>a aunque colaboran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con ella. El Reglamento de R</w:t>
      </w:r>
      <w:r>
        <w:rPr>
          <w:rFonts w:ascii="Optima" w:hAnsi="Optima" w:hint="default"/>
          <w:sz w:val="28"/>
          <w:szCs w:val="28"/>
          <w:rtl w:val="0"/>
          <w:lang w:val="fr-FR"/>
        </w:rPr>
        <w:t>é</w:t>
      </w:r>
      <w:r>
        <w:rPr>
          <w:rFonts w:ascii="Optima" w:hAnsi="Optima"/>
          <w:sz w:val="28"/>
          <w:szCs w:val="28"/>
          <w:rtl w:val="0"/>
          <w:lang w:val="es-ES_tradnl"/>
        </w:rPr>
        <w:t>gimen Interior dispondr</w:t>
      </w:r>
      <w:r>
        <w:rPr>
          <w:rFonts w:ascii="Optima" w:hAnsi="Optima" w:hint="default"/>
          <w:sz w:val="28"/>
          <w:szCs w:val="28"/>
          <w:rtl w:val="0"/>
        </w:rPr>
        <w:t xml:space="preserve">á </w:t>
      </w:r>
      <w:r>
        <w:rPr>
          <w:rFonts w:ascii="Optima" w:hAnsi="Optima"/>
          <w:sz w:val="28"/>
          <w:szCs w:val="28"/>
          <w:rtl w:val="0"/>
          <w:lang w:val="es-ES_tradnl"/>
        </w:rPr>
        <w:t>de la forma de colaborar</w:t>
      </w:r>
      <w:r>
        <w:rPr>
          <w:rFonts w:ascii="Optima" w:hAnsi="Optima"/>
          <w:sz w:val="28"/>
          <w:szCs w:val="28"/>
          <w:rtl w:val="0"/>
          <w:lang w:val="es-ES_tradnl"/>
        </w:rPr>
        <w:t xml:space="preserve"> </w:t>
      </w:r>
      <w:r>
        <w:rPr>
          <w:rFonts w:ascii="Optima" w:hAnsi="Optima"/>
          <w:sz w:val="28"/>
          <w:szCs w:val="28"/>
          <w:rtl w:val="0"/>
          <w:lang w:val="es-ES_tradnl"/>
        </w:rPr>
        <w:t>ambas instituciones.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tima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cc. 215, 216, 301, 305, 312 y 313</w:t>
      </w:r>
    </w:p>
  </w:footnote>
  <w:footnote w:id="2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c. 304 </w:t>
      </w:r>
    </w:p>
  </w:footnote>
  <w:footnote w:id="3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es-ES_tradnl"/>
        </w:rPr>
        <w:t xml:space="preserve"> cfr. c. 209 y 316</w:t>
      </w:r>
    </w:p>
  </w:footnote>
  <w:footnote w:id="4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307 y 308</w:t>
      </w:r>
    </w:p>
  </w:footnote>
  <w:footnote w:id="5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ru-RU"/>
        </w:rPr>
        <w:t xml:space="preserve">1 </w:t>
      </w:r>
    </w:p>
  </w:footnote>
  <w:footnote w:id="6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c. 314</w:t>
      </w:r>
    </w:p>
  </w:footnote>
  <w:footnote w:id="7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119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2</w:t>
      </w:r>
    </w:p>
  </w:footnote>
  <w:footnote w:id="8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s-ES_tradnl"/>
        </w:rPr>
        <w:t xml:space="preserve"> </w:t>
      </w:r>
      <w:r>
        <w:rPr>
          <w:rFonts w:cs="Arial Unicode MS" w:eastAsia="Arial Unicode MS"/>
          <w:rtl w:val="0"/>
        </w:rPr>
        <w:t xml:space="preserve">cfr. c. 119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ru-RU"/>
        </w:rPr>
        <w:t xml:space="preserve">1 </w:t>
      </w:r>
    </w:p>
  </w:footnote>
  <w:footnote w:id="9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167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1</w:t>
      </w:r>
    </w:p>
  </w:footnote>
  <w:footnote w:id="10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c. 316 </w:t>
      </w:r>
    </w:p>
  </w:footnote>
  <w:footnote w:id="11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es-ES_tradnl"/>
        </w:rPr>
        <w:t xml:space="preserve"> cfr. cc. 179 y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>1</w:t>
      </w:r>
    </w:p>
  </w:footnote>
  <w:footnote w:id="12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it-IT"/>
        </w:rPr>
        <w:t xml:space="preserve"> cc. 328-329 </w:t>
      </w:r>
    </w:p>
  </w:footnote>
  <w:footnote w:id="13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cfr. cc. 317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</w:rPr>
        <w:t xml:space="preserve">1, 318 </w:t>
      </w:r>
      <w:r>
        <w:rPr>
          <w:rFonts w:cs="Arial Unicode MS" w:eastAsia="Arial Unicode MS" w:hint="default"/>
          <w:rtl w:val="0"/>
        </w:rPr>
        <w:t xml:space="preserve">§ </w:t>
      </w:r>
      <w:r>
        <w:rPr>
          <w:rFonts w:cs="Arial Unicode MS" w:eastAsia="Arial Unicode MS"/>
          <w:rtl w:val="0"/>
          <w:lang w:val="es-ES_tradnl"/>
        </w:rPr>
        <w:t xml:space="preserve">2 y 565 </w:t>
      </w:r>
    </w:p>
  </w:footnote>
  <w:footnote w:id="14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  <w:lang w:val="it-IT"/>
        </w:rPr>
        <w:t xml:space="preserve"> cc. 1254-1310 </w:t>
      </w:r>
    </w:p>
  </w:footnote>
  <w:footnote w:id="15">
    <w:p>
      <w:pPr>
        <w:pStyle w:val="Nota al pie"/>
        <w:bidi w:val="0"/>
      </w:pPr>
      <w:r>
        <w:rPr>
          <w:rStyle w:val="Ninguno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c 314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Nota al pie">
    <w:name w:val="Nota al pie"/>
    <w:next w:val="Nota al pi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